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7E3" w:rsidRPr="00FC335C" w:rsidRDefault="003617E3" w:rsidP="003617E3">
      <w:pPr>
        <w:pStyle w:val="a6"/>
        <w:rPr>
          <w:sz w:val="24"/>
          <w:szCs w:val="24"/>
        </w:rPr>
      </w:pPr>
      <w:bookmarkStart w:id="0" w:name="_GoBack"/>
      <w:bookmarkEnd w:id="0"/>
    </w:p>
    <w:p w:rsidR="00FC335C" w:rsidRDefault="00FC335C" w:rsidP="003617E3">
      <w:pPr>
        <w:pStyle w:val="a6"/>
        <w:jc w:val="center"/>
        <w:rPr>
          <w:b/>
          <w:bCs/>
          <w:color w:val="000066"/>
          <w:sz w:val="24"/>
          <w:szCs w:val="24"/>
          <w:rtl/>
        </w:rPr>
      </w:pPr>
    </w:p>
    <w:p w:rsidR="008E3169" w:rsidRPr="00FC335C" w:rsidRDefault="008E3169" w:rsidP="003617E3">
      <w:pPr>
        <w:rPr>
          <w:sz w:val="24"/>
          <w:szCs w:val="24"/>
          <w:rtl/>
        </w:rPr>
      </w:pPr>
    </w:p>
    <w:p w:rsidR="003617E3" w:rsidRPr="00FC335C" w:rsidRDefault="00BC539C" w:rsidP="003617E3">
      <w:pPr>
        <w:spacing w:after="240"/>
        <w:jc w:val="center"/>
        <w:rPr>
          <w:rFonts w:ascii="Arial" w:hAnsi="Arial"/>
          <w:sz w:val="24"/>
          <w:szCs w:val="24"/>
          <w:rtl/>
        </w:rPr>
      </w:pPr>
      <w:r>
        <w:rPr>
          <w:rFonts w:ascii="Arial" w:hAnsi="Arial" w:cs="Arial" w:hint="cs"/>
          <w:b/>
          <w:bCs/>
          <w:sz w:val="24"/>
          <w:szCs w:val="24"/>
          <w:rtl/>
          <w:lang w:bidi="ar-SA"/>
        </w:rPr>
        <w:t xml:space="preserve">مناقصة علنية رقم </w:t>
      </w:r>
      <w:r w:rsidR="003617E3" w:rsidRPr="00FC335C">
        <w:rPr>
          <w:rFonts w:ascii="Arial" w:hAnsi="Arial" w:hint="cs"/>
          <w:b/>
          <w:bCs/>
          <w:sz w:val="24"/>
          <w:szCs w:val="24"/>
          <w:rtl/>
        </w:rPr>
        <w:t>3/2014</w:t>
      </w:r>
    </w:p>
    <w:p w:rsidR="00BC539C" w:rsidRPr="00BC539C" w:rsidRDefault="00BC539C" w:rsidP="00BC539C">
      <w:pPr>
        <w:bidi/>
        <w:spacing w:before="120" w:after="120"/>
        <w:ind w:left="41"/>
        <w:jc w:val="center"/>
        <w:rPr>
          <w:rFonts w:cstheme="minorBidi"/>
          <w:b/>
          <w:bCs/>
          <w:sz w:val="24"/>
          <w:szCs w:val="24"/>
          <w:u w:val="single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لتلقي عروض </w:t>
      </w: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من</w:t>
      </w:r>
      <w:proofErr w:type="gramEnd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اجل تقديم خدمات محاسبة لتنفيذ مراقبة حسابات وفحص التزامات وطلبات دفع </w:t>
      </w:r>
    </w:p>
    <w:p w:rsidR="00B275B0" w:rsidRPr="00B275B0" w:rsidRDefault="00B275B0" w:rsidP="00B275B0">
      <w:pPr>
        <w:bidi/>
        <w:spacing w:line="240" w:lineRule="auto"/>
        <w:ind w:left="501"/>
        <w:rPr>
          <w:rFonts w:ascii="Arial" w:hAnsi="Arial"/>
          <w:sz w:val="24"/>
          <w:szCs w:val="24"/>
        </w:rPr>
      </w:pPr>
    </w:p>
    <w:p w:rsidR="00BC539C" w:rsidRDefault="00BC539C" w:rsidP="00B275B0">
      <w:pPr>
        <w:numPr>
          <w:ilvl w:val="0"/>
          <w:numId w:val="5"/>
        </w:numPr>
        <w:bidi/>
        <w:spacing w:line="240" w:lineRule="auto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ندعوكم بهذا لتقديم عروض لتقديم خدمات محاسبة لتنفيذ مراقبة حسابات وفحص التزامات وطلبات دفع,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لصالح  </w:t>
      </w:r>
      <w:r>
        <w:rPr>
          <w:rFonts w:ascii="Arial" w:hAnsi="Arial" w:cs="Arial" w:hint="cs"/>
          <w:rtl/>
          <w:lang w:bidi="ar-SA"/>
        </w:rPr>
        <w:t>وزارة</w:t>
      </w:r>
      <w:proofErr w:type="gramEnd"/>
      <w:r>
        <w:rPr>
          <w:rFonts w:ascii="Arial" w:hAnsi="Arial" w:cs="Arial" w:hint="cs"/>
          <w:rtl/>
          <w:lang w:bidi="ar-SA"/>
        </w:rPr>
        <w:t xml:space="preserve"> تطوير النقب والجليل ومكتب التعاون </w:t>
      </w:r>
      <w:r w:rsidR="00C61F90">
        <w:rPr>
          <w:rFonts w:ascii="Arial" w:hAnsi="Arial" w:cs="Arial" w:hint="cs"/>
          <w:rtl/>
          <w:lang w:bidi="ar-SA"/>
        </w:rPr>
        <w:t>الإقليمي</w:t>
      </w:r>
      <w:r>
        <w:rPr>
          <w:rFonts w:ascii="Arial" w:hAnsi="Arial" w:cs="Arial" w:hint="cs"/>
          <w:rtl/>
          <w:lang w:bidi="ar-SA"/>
        </w:rPr>
        <w:t>, كما هو مفصل في مستندات المناقصة.</w:t>
      </w:r>
    </w:p>
    <w:p w:rsidR="00C416AC" w:rsidRPr="00D60E38" w:rsidRDefault="00EE1171" w:rsidP="00EE1171">
      <w:pPr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Arial" w:hAnsi="Arial"/>
        </w:rPr>
      </w:pPr>
      <w:r>
        <w:rPr>
          <w:rFonts w:ascii="Arial" w:hAnsi="Arial" w:cs="Arial" w:hint="cs"/>
          <w:rtl/>
          <w:lang w:bidi="ar-SA"/>
        </w:rPr>
        <w:t>مستندات مناقصة ا</w:t>
      </w:r>
      <w:r w:rsidR="00C416AC">
        <w:rPr>
          <w:rFonts w:ascii="Arial" w:hAnsi="Arial" w:cs="Arial" w:hint="cs"/>
          <w:rtl/>
          <w:lang w:bidi="ar-SA"/>
        </w:rPr>
        <w:t xml:space="preserve">لخدمات المطلوبة تتواجد </w:t>
      </w:r>
      <w:r w:rsidR="00BC539C">
        <w:rPr>
          <w:rFonts w:ascii="Arial" w:hAnsi="Arial" w:cs="Arial" w:hint="cs"/>
          <w:rtl/>
          <w:lang w:bidi="ar-SA"/>
        </w:rPr>
        <w:t>على</w:t>
      </w:r>
      <w:r w:rsidR="00C416AC">
        <w:rPr>
          <w:rFonts w:ascii="Arial" w:hAnsi="Arial" w:cs="Arial" w:hint="cs"/>
          <w:rtl/>
          <w:lang w:bidi="ar-SA"/>
        </w:rPr>
        <w:t xml:space="preserve"> موقع الانترنت التابع لوزارة تطوير النقب والجليل على </w:t>
      </w:r>
      <w:proofErr w:type="gramStart"/>
      <w:r w:rsidR="00C416AC">
        <w:rPr>
          <w:rFonts w:ascii="Arial" w:hAnsi="Arial" w:cs="Arial" w:hint="cs"/>
          <w:rtl/>
          <w:lang w:bidi="ar-SA"/>
        </w:rPr>
        <w:t xml:space="preserve">عنوان  </w:t>
      </w:r>
      <w:hyperlink r:id="rId8" w:history="1">
        <w:r w:rsidR="00C416AC" w:rsidRPr="00612150">
          <w:rPr>
            <w:rStyle w:val="Hyperlink"/>
          </w:rPr>
          <w:t>http</w:t>
        </w:r>
        <w:proofErr w:type="gramEnd"/>
        <w:r w:rsidR="00C416AC" w:rsidRPr="00612150">
          <w:rPr>
            <w:rStyle w:val="Hyperlink"/>
          </w:rPr>
          <w:t>://www.vpmo.gov.il/Pages/default.aspx</w:t>
        </w:r>
      </w:hyperlink>
      <w:r w:rsidR="00BC539C">
        <w:rPr>
          <w:rFonts w:ascii="Arial" w:hAnsi="Arial" w:hint="cs"/>
          <w:rtl/>
        </w:rPr>
        <w:t xml:space="preserve"> </w:t>
      </w:r>
      <w:r w:rsidR="00BC539C">
        <w:rPr>
          <w:rFonts w:ascii="Arial" w:hAnsi="Arial" w:cstheme="minorBidi" w:hint="cs"/>
          <w:rtl/>
          <w:lang w:bidi="ar-SA"/>
        </w:rPr>
        <w:t xml:space="preserve">تحت باب "مناقصات/ </w:t>
      </w:r>
      <w:r>
        <w:rPr>
          <w:rFonts w:ascii="Arial" w:hAnsi="Arial" w:cstheme="minorBidi" w:hint="cs"/>
          <w:rtl/>
          <w:lang w:bidi="ar-SA"/>
        </w:rPr>
        <w:t>تمويلات</w:t>
      </w:r>
      <w:r w:rsidR="00BC539C">
        <w:rPr>
          <w:rFonts w:ascii="Arial" w:hAnsi="Arial" w:cstheme="minorBidi" w:hint="cs"/>
          <w:rtl/>
          <w:lang w:bidi="ar-SA"/>
        </w:rPr>
        <w:t>".</w:t>
      </w:r>
    </w:p>
    <w:p w:rsidR="00C416AC" w:rsidRPr="00BC539C" w:rsidRDefault="00C416AC" w:rsidP="00BC539C">
      <w:pPr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Arial" w:hAnsi="Arial"/>
        </w:rPr>
      </w:pPr>
      <w:r w:rsidRPr="00E171E5">
        <w:rPr>
          <w:rFonts w:ascii="Arial" w:hAnsi="Arial" w:cs="Arial" w:hint="cs"/>
          <w:b/>
          <w:bCs/>
          <w:rtl/>
          <w:lang w:bidi="ar-SA"/>
        </w:rPr>
        <w:t xml:space="preserve">الموعد الأخير لتقديم العروض: </w:t>
      </w:r>
      <w:r w:rsidR="00BC539C">
        <w:rPr>
          <w:rFonts w:ascii="Arial" w:hAnsi="Arial" w:cs="Arial" w:hint="cs"/>
          <w:b/>
          <w:bCs/>
          <w:rtl/>
          <w:lang w:bidi="ar-SA"/>
        </w:rPr>
        <w:t>1</w:t>
      </w:r>
      <w:r w:rsidR="00BC539C" w:rsidRPr="00BC539C">
        <w:rPr>
          <w:rFonts w:ascii="Arial" w:hAnsi="Arial" w:cs="Arial" w:hint="cs"/>
          <w:b/>
          <w:bCs/>
          <w:rtl/>
          <w:lang w:bidi="ar-SA"/>
        </w:rPr>
        <w:t>5.</w:t>
      </w:r>
      <w:r w:rsidR="00BC539C" w:rsidRPr="00BC539C">
        <w:rPr>
          <w:rFonts w:ascii="Arial" w:hAnsi="Arial" w:cstheme="minorBidi" w:hint="cs"/>
          <w:b/>
          <w:bCs/>
          <w:rtl/>
          <w:lang w:bidi="ar-SA"/>
        </w:rPr>
        <w:t>7.2014</w:t>
      </w:r>
      <w:r w:rsidRPr="00BC539C">
        <w:rPr>
          <w:rFonts w:ascii="Arial" w:hAnsi="Arial" w:cs="Arial" w:hint="cs"/>
          <w:b/>
          <w:bCs/>
          <w:rtl/>
          <w:lang w:bidi="ar-SA"/>
        </w:rPr>
        <w:t xml:space="preserve"> الساعة 12:00</w:t>
      </w:r>
      <w:r w:rsidRPr="00BC539C">
        <w:rPr>
          <w:rFonts w:ascii="Arial" w:hAnsi="Arial" w:cs="Arial" w:hint="cs"/>
          <w:rtl/>
          <w:lang w:bidi="ar-SA"/>
        </w:rPr>
        <w:t xml:space="preserve"> في صندوق المناقصات في وزارة تطوير النقب والجليل المتواجد</w:t>
      </w:r>
      <w:r w:rsidRPr="00BC539C">
        <w:rPr>
          <w:rFonts w:ascii="Arial" w:hAnsi="Arial" w:cs="Arial" w:hint="cs"/>
          <w:b/>
          <w:bCs/>
          <w:rtl/>
          <w:lang w:bidi="ar-SA"/>
        </w:rPr>
        <w:t xml:space="preserve"> في بيت </w:t>
      </w:r>
      <w:proofErr w:type="spellStart"/>
      <w:r w:rsidRPr="00BC539C">
        <w:rPr>
          <w:rFonts w:ascii="Arial" w:hAnsi="Arial" w:cs="Arial" w:hint="cs"/>
          <w:b/>
          <w:bCs/>
          <w:rtl/>
          <w:lang w:bidi="ar-SA"/>
        </w:rPr>
        <w:t>آموت</w:t>
      </w:r>
      <w:proofErr w:type="spellEnd"/>
      <w:r w:rsidRPr="00BC539C">
        <w:rPr>
          <w:rFonts w:ascii="Arial" w:hAnsi="Arial" w:cs="Arial" w:hint="cs"/>
          <w:b/>
          <w:bCs/>
          <w:rtl/>
          <w:lang w:bidi="ar-SA"/>
        </w:rPr>
        <w:t xml:space="preserve"> </w:t>
      </w:r>
      <w:proofErr w:type="spellStart"/>
      <w:r w:rsidRPr="00BC539C">
        <w:rPr>
          <w:rFonts w:ascii="Arial" w:hAnsi="Arial" w:cs="Arial" w:hint="cs"/>
          <w:b/>
          <w:bCs/>
          <w:rtl/>
          <w:lang w:bidi="ar-SA"/>
        </w:rPr>
        <w:t>هاميشبات</w:t>
      </w:r>
      <w:proofErr w:type="spellEnd"/>
      <w:r w:rsidRPr="00BC539C">
        <w:rPr>
          <w:rFonts w:ascii="Arial" w:hAnsi="Arial" w:cs="Arial" w:hint="cs"/>
          <w:b/>
          <w:bCs/>
          <w:rtl/>
          <w:lang w:bidi="ar-SA"/>
        </w:rPr>
        <w:t xml:space="preserve"> طابق 13, </w:t>
      </w:r>
      <w:proofErr w:type="spellStart"/>
      <w:r w:rsidRPr="00BC539C">
        <w:rPr>
          <w:rFonts w:ascii="Arial" w:hAnsi="Arial" w:cs="Arial" w:hint="cs"/>
          <w:b/>
          <w:bCs/>
          <w:rtl/>
          <w:lang w:bidi="ar-SA"/>
        </w:rPr>
        <w:t>شدوروت</w:t>
      </w:r>
      <w:proofErr w:type="spellEnd"/>
      <w:r w:rsidRPr="00BC539C">
        <w:rPr>
          <w:rFonts w:ascii="Arial" w:hAnsi="Arial" w:cs="Arial" w:hint="cs"/>
          <w:b/>
          <w:bCs/>
          <w:rtl/>
          <w:lang w:bidi="ar-SA"/>
        </w:rPr>
        <w:t xml:space="preserve"> شاؤول </w:t>
      </w:r>
      <w:proofErr w:type="spellStart"/>
      <w:r w:rsidRPr="00BC539C">
        <w:rPr>
          <w:rFonts w:ascii="Arial" w:hAnsi="Arial" w:cs="Arial" w:hint="cs"/>
          <w:b/>
          <w:bCs/>
          <w:rtl/>
          <w:lang w:bidi="ar-SA"/>
        </w:rPr>
        <w:t>هاميلخ</w:t>
      </w:r>
      <w:proofErr w:type="spellEnd"/>
      <w:r w:rsidRPr="00BC539C">
        <w:rPr>
          <w:rFonts w:ascii="Arial" w:hAnsi="Arial" w:cs="Arial" w:hint="cs"/>
          <w:b/>
          <w:bCs/>
          <w:rtl/>
          <w:lang w:bidi="ar-SA"/>
        </w:rPr>
        <w:t xml:space="preserve"> 8, تل </w:t>
      </w:r>
      <w:r w:rsidR="00C61F90" w:rsidRPr="00BC539C">
        <w:rPr>
          <w:rFonts w:ascii="Arial" w:hAnsi="Arial" w:cs="Arial" w:hint="cs"/>
          <w:b/>
          <w:bCs/>
          <w:rtl/>
          <w:lang w:bidi="ar-SA"/>
        </w:rPr>
        <w:t>أبيب</w:t>
      </w:r>
      <w:r w:rsidRPr="00BC539C">
        <w:rPr>
          <w:rFonts w:ascii="Arial" w:hAnsi="Arial" w:hint="cs"/>
          <w:b/>
          <w:bCs/>
          <w:rtl/>
          <w:lang w:bidi="ar-SA"/>
        </w:rPr>
        <w:t>.</w:t>
      </w:r>
    </w:p>
    <w:p w:rsidR="003F1F96" w:rsidRPr="003F1F96" w:rsidRDefault="00C416AC" w:rsidP="00EE1171">
      <w:pPr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Arial" w:hAnsi="Arial"/>
          <w:sz w:val="24"/>
          <w:szCs w:val="24"/>
        </w:rPr>
      </w:pPr>
      <w:r w:rsidRPr="00BC539C">
        <w:rPr>
          <w:rFonts w:ascii="Arial" w:hAnsi="Arial" w:cs="Arial" w:hint="cs"/>
          <w:rtl/>
          <w:lang w:bidi="ar-SA"/>
        </w:rPr>
        <w:t xml:space="preserve">فترة التعاقد بين المكاتب والفائز في المناقصة هو </w:t>
      </w:r>
      <w:proofErr w:type="spellStart"/>
      <w:r w:rsidRPr="00BC539C">
        <w:rPr>
          <w:rFonts w:ascii="Arial" w:hAnsi="Arial" w:cs="Arial" w:hint="cs"/>
          <w:rtl/>
          <w:lang w:bidi="ar-SA"/>
        </w:rPr>
        <w:t>ابتداءا</w:t>
      </w:r>
      <w:proofErr w:type="spellEnd"/>
      <w:r w:rsidRPr="00BC539C">
        <w:rPr>
          <w:rFonts w:ascii="Arial" w:hAnsi="Arial" w:cs="Arial" w:hint="cs"/>
          <w:rtl/>
          <w:lang w:bidi="ar-SA"/>
        </w:rPr>
        <w:t xml:space="preserve"> من يوم التوقيع على الاتفاقية ولمدة</w:t>
      </w:r>
      <w:r w:rsidR="00BC539C" w:rsidRPr="00BC539C">
        <w:rPr>
          <w:rFonts w:ascii="Arial" w:hAnsi="Arial" w:cs="Arial" w:hint="cs"/>
          <w:rtl/>
          <w:lang w:bidi="ar-SA"/>
        </w:rPr>
        <w:t xml:space="preserve"> سنة. </w:t>
      </w:r>
      <w:proofErr w:type="gramStart"/>
      <w:r w:rsidRPr="00BC539C">
        <w:rPr>
          <w:rFonts w:ascii="Arial" w:hAnsi="Arial" w:cs="Arial" w:hint="cs"/>
          <w:rtl/>
          <w:lang w:bidi="ar-SA"/>
        </w:rPr>
        <w:t>ل</w:t>
      </w:r>
      <w:r w:rsidR="003F1F96">
        <w:rPr>
          <w:rFonts w:ascii="Arial" w:hAnsi="Arial" w:cs="Arial" w:hint="cs"/>
          <w:rtl/>
          <w:lang w:bidi="ar-SA"/>
        </w:rPr>
        <w:t>لوزارات</w:t>
      </w:r>
      <w:proofErr w:type="gramEnd"/>
      <w:r w:rsidR="003F1F96">
        <w:rPr>
          <w:rFonts w:ascii="Arial" w:hAnsi="Arial" w:cs="Arial" w:hint="cs"/>
          <w:rtl/>
          <w:lang w:bidi="ar-SA"/>
        </w:rPr>
        <w:t xml:space="preserve"> </w:t>
      </w:r>
      <w:r w:rsidR="00C61F90">
        <w:rPr>
          <w:rFonts w:ascii="Arial" w:hAnsi="Arial" w:cs="Arial" w:hint="cs"/>
          <w:rtl/>
          <w:lang w:bidi="ar-SA"/>
        </w:rPr>
        <w:t>إمكانية</w:t>
      </w:r>
      <w:r w:rsidR="003F1F96">
        <w:rPr>
          <w:rFonts w:ascii="Arial" w:hAnsi="Arial" w:cs="Arial" w:hint="cs"/>
          <w:rtl/>
          <w:lang w:bidi="ar-SA"/>
        </w:rPr>
        <w:t xml:space="preserve"> تمديد التعاقد لفترة/ فترات </w:t>
      </w:r>
      <w:r w:rsidR="00C61F90">
        <w:rPr>
          <w:rFonts w:ascii="Arial" w:hAnsi="Arial" w:cs="Arial" w:hint="cs"/>
          <w:rtl/>
          <w:lang w:bidi="ar-SA"/>
        </w:rPr>
        <w:t>إضافية</w:t>
      </w:r>
      <w:r w:rsidR="003F1F96">
        <w:rPr>
          <w:rFonts w:ascii="Arial" w:hAnsi="Arial" w:cs="Arial" w:hint="cs"/>
          <w:rtl/>
          <w:lang w:bidi="ar-SA"/>
        </w:rPr>
        <w:t xml:space="preserve"> التي لا تتعدى السنة لكل واحدة, ولا تتعدى مجملها ثلاثة سنوات </w:t>
      </w:r>
      <w:r w:rsidR="00C61F90">
        <w:rPr>
          <w:rFonts w:ascii="Arial" w:hAnsi="Arial" w:cs="Arial" w:hint="cs"/>
          <w:rtl/>
          <w:lang w:bidi="ar-SA"/>
        </w:rPr>
        <w:t>إضافية</w:t>
      </w:r>
      <w:r w:rsidR="003F1F96">
        <w:rPr>
          <w:rFonts w:ascii="Arial" w:hAnsi="Arial" w:cs="Arial" w:hint="cs"/>
          <w:rtl/>
          <w:lang w:bidi="ar-SA"/>
        </w:rPr>
        <w:t xml:space="preserve"> </w:t>
      </w:r>
      <w:r w:rsidR="00C61F90">
        <w:rPr>
          <w:rFonts w:ascii="Arial" w:hAnsi="Arial" w:cs="Arial" w:hint="cs"/>
          <w:rtl/>
          <w:lang w:bidi="ar-SA"/>
        </w:rPr>
        <w:t>بالإضافة</w:t>
      </w:r>
      <w:r w:rsidR="003F1F96">
        <w:rPr>
          <w:rFonts w:ascii="Arial" w:hAnsi="Arial" w:cs="Arial" w:hint="cs"/>
          <w:rtl/>
          <w:lang w:bidi="ar-SA"/>
        </w:rPr>
        <w:t xml:space="preserve"> </w:t>
      </w:r>
      <w:r w:rsidR="00C61F90">
        <w:rPr>
          <w:rFonts w:ascii="Arial" w:hAnsi="Arial" w:cs="Arial" w:hint="cs"/>
          <w:rtl/>
          <w:lang w:bidi="ar-SA"/>
        </w:rPr>
        <w:t>إلى</w:t>
      </w:r>
      <w:r w:rsidR="003F1F96">
        <w:rPr>
          <w:rFonts w:ascii="Arial" w:hAnsi="Arial" w:cs="Arial" w:hint="cs"/>
          <w:rtl/>
          <w:lang w:bidi="ar-SA"/>
        </w:rPr>
        <w:t xml:space="preserve"> سنة التعاقد الأولى.</w:t>
      </w:r>
    </w:p>
    <w:p w:rsidR="003F1F96" w:rsidRPr="003F1F96" w:rsidRDefault="003F1F96" w:rsidP="00490233">
      <w:pPr>
        <w:numPr>
          <w:ilvl w:val="0"/>
          <w:numId w:val="5"/>
        </w:numPr>
        <w:bidi/>
        <w:spacing w:line="240" w:lineRule="auto"/>
        <w:rPr>
          <w:sz w:val="24"/>
          <w:szCs w:val="24"/>
        </w:rPr>
      </w:pPr>
      <w:r w:rsidRPr="00EE1171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الخدمات المطلوبة</w:t>
      </w:r>
      <w:r>
        <w:rPr>
          <w:rFonts w:cstheme="minorBidi" w:hint="cs"/>
          <w:sz w:val="24"/>
          <w:szCs w:val="24"/>
          <w:rtl/>
          <w:lang w:bidi="ar-SA"/>
        </w:rPr>
        <w:t xml:space="preserve">: فحص حسابات التزامات وطلبات دفع (وفقا </w:t>
      </w:r>
      <w:r w:rsidR="00C61F90">
        <w:rPr>
          <w:rFonts w:cstheme="minorBidi" w:hint="cs"/>
          <w:sz w:val="24"/>
          <w:szCs w:val="24"/>
          <w:rtl/>
          <w:lang w:bidi="ar-SA"/>
        </w:rPr>
        <w:t>لإجراءات</w:t>
      </w:r>
      <w:r>
        <w:rPr>
          <w:rFonts w:cstheme="minorBidi" w:hint="cs"/>
          <w:sz w:val="24"/>
          <w:szCs w:val="24"/>
          <w:rtl/>
          <w:lang w:bidi="ar-SA"/>
        </w:rPr>
        <w:t xml:space="preserve"> حوسبة واسعة شاملة لمكاتب الحكومة</w:t>
      </w:r>
      <w:r w:rsidR="00EE1171">
        <w:rPr>
          <w:rFonts w:cstheme="minorBidi" w:hint="cs"/>
          <w:sz w:val="24"/>
          <w:szCs w:val="24"/>
          <w:rtl/>
          <w:lang w:bidi="ar-SA"/>
        </w:rPr>
        <w:t xml:space="preserve"> (</w:t>
      </w:r>
      <w:proofErr w:type="spellStart"/>
      <w:r w:rsidR="00EE1171">
        <w:rPr>
          <w:rFonts w:cstheme="minorBidi" w:hint="cs"/>
          <w:sz w:val="24"/>
          <w:szCs w:val="24"/>
          <w:rtl/>
          <w:lang w:bidi="ar-SA"/>
        </w:rPr>
        <w:t>مركب"ا</w:t>
      </w:r>
      <w:proofErr w:type="spellEnd"/>
      <w:r w:rsidR="00EE1171">
        <w:rPr>
          <w:rFonts w:cstheme="minorBidi" w:hint="cs"/>
          <w:sz w:val="24"/>
          <w:szCs w:val="24"/>
          <w:rtl/>
          <w:lang w:bidi="ar-SA"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) وتنفيذ رقابة حسابية لصالح محاسب وزارة تطوير النقب والجليل ومكتب التعاون </w:t>
      </w:r>
      <w:r w:rsidR="00C61F90">
        <w:rPr>
          <w:rFonts w:cstheme="minorBidi" w:hint="cs"/>
          <w:sz w:val="24"/>
          <w:szCs w:val="24"/>
          <w:rtl/>
          <w:lang w:bidi="ar-SA"/>
        </w:rPr>
        <w:t>الإقليمي</w:t>
      </w:r>
      <w:r>
        <w:rPr>
          <w:rFonts w:cstheme="minorBidi" w:hint="cs"/>
          <w:sz w:val="24"/>
          <w:szCs w:val="24"/>
          <w:rtl/>
          <w:lang w:bidi="ar-SA"/>
        </w:rPr>
        <w:t xml:space="preserve">, </w:t>
      </w:r>
      <w:r w:rsidR="00C61F90">
        <w:rPr>
          <w:rFonts w:cstheme="minorBidi" w:hint="cs"/>
          <w:sz w:val="24"/>
          <w:szCs w:val="24"/>
          <w:rtl/>
          <w:lang w:bidi="ar-SA"/>
        </w:rPr>
        <w:t>وأصحاب</w:t>
      </w:r>
      <w:r>
        <w:rPr>
          <w:rFonts w:cstheme="minorBidi" w:hint="cs"/>
          <w:sz w:val="24"/>
          <w:szCs w:val="24"/>
          <w:rtl/>
          <w:lang w:bidi="ar-SA"/>
        </w:rPr>
        <w:t xml:space="preserve"> وظائف </w:t>
      </w:r>
      <w:r w:rsidR="00C61F90">
        <w:rPr>
          <w:rFonts w:cstheme="minorBidi" w:hint="cs"/>
          <w:sz w:val="24"/>
          <w:szCs w:val="24"/>
          <w:rtl/>
          <w:lang w:bidi="ar-SA"/>
        </w:rPr>
        <w:t>أخرى</w:t>
      </w:r>
      <w:r>
        <w:rPr>
          <w:rFonts w:cstheme="minorBidi" w:hint="cs"/>
          <w:sz w:val="24"/>
          <w:szCs w:val="24"/>
          <w:rtl/>
          <w:lang w:bidi="ar-SA"/>
        </w:rPr>
        <w:t xml:space="preserve"> كما </w:t>
      </w:r>
      <w:r w:rsidR="00490233">
        <w:rPr>
          <w:rFonts w:cstheme="minorBidi" w:hint="cs"/>
          <w:sz w:val="24"/>
          <w:szCs w:val="24"/>
          <w:rtl/>
          <w:lang w:bidi="ar-SA"/>
        </w:rPr>
        <w:t>س</w:t>
      </w:r>
      <w:r>
        <w:rPr>
          <w:rFonts w:cstheme="minorBidi" w:hint="cs"/>
          <w:sz w:val="24"/>
          <w:szCs w:val="24"/>
          <w:rtl/>
          <w:lang w:bidi="ar-SA"/>
        </w:rPr>
        <w:t xml:space="preserve">يحدد المحاسب من وقت </w:t>
      </w:r>
      <w:r w:rsidR="00C61F90">
        <w:rPr>
          <w:rFonts w:cstheme="minorBidi" w:hint="cs"/>
          <w:sz w:val="24"/>
          <w:szCs w:val="24"/>
          <w:rtl/>
          <w:lang w:bidi="ar-SA"/>
        </w:rPr>
        <w:t>إلى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C61F90">
        <w:rPr>
          <w:rFonts w:cstheme="minorBidi" w:hint="cs"/>
          <w:sz w:val="24"/>
          <w:szCs w:val="24"/>
          <w:rtl/>
          <w:lang w:bidi="ar-SA"/>
        </w:rPr>
        <w:t>آخر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3617E3" w:rsidRPr="00FC335C" w:rsidRDefault="003F1F96" w:rsidP="00490233">
      <w:pPr>
        <w:numPr>
          <w:ilvl w:val="0"/>
          <w:numId w:val="5"/>
        </w:numPr>
        <w:bidi/>
        <w:spacing w:after="120" w:line="240" w:lineRule="auto"/>
        <w:ind w:left="499" w:hanging="357"/>
        <w:jc w:val="left"/>
        <w:rPr>
          <w:sz w:val="24"/>
          <w:szCs w:val="24"/>
        </w:rPr>
      </w:pPr>
      <w:proofErr w:type="gramStart"/>
      <w:r>
        <w:rPr>
          <w:rFonts w:ascii="Arial" w:hAnsi="Arial" w:cstheme="minorBidi" w:hint="cs"/>
          <w:b/>
          <w:bCs/>
          <w:sz w:val="24"/>
          <w:szCs w:val="24"/>
          <w:u w:val="single"/>
          <w:rtl/>
          <w:lang w:bidi="ar-SA"/>
        </w:rPr>
        <w:t>شروط</w:t>
      </w:r>
      <w:proofErr w:type="gramEnd"/>
      <w:r>
        <w:rPr>
          <w:rFonts w:ascii="Arial" w:hAnsi="Arial" w:cstheme="minorBidi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C61F90">
        <w:rPr>
          <w:rFonts w:ascii="Arial" w:hAnsi="Arial" w:cstheme="minorBidi" w:hint="cs"/>
          <w:b/>
          <w:bCs/>
          <w:sz w:val="24"/>
          <w:szCs w:val="24"/>
          <w:u w:val="single"/>
          <w:rtl/>
          <w:lang w:bidi="ar-SA"/>
        </w:rPr>
        <w:t>أولية</w:t>
      </w:r>
      <w:r w:rsidR="003617E3" w:rsidRPr="00FC335C">
        <w:rPr>
          <w:rFonts w:ascii="Arial" w:hAnsi="Arial" w:hint="cs"/>
          <w:sz w:val="24"/>
          <w:szCs w:val="24"/>
          <w:rtl/>
        </w:rPr>
        <w:t>:</w:t>
      </w:r>
    </w:p>
    <w:p w:rsidR="003F1F96" w:rsidRPr="003F1F96" w:rsidRDefault="003F1F96" w:rsidP="00897EF3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مقدم العرض هو مكتب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محاسبة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واحد الذي يستطيع توفير الخدمات المطلوبة بنفسه. العرض س</w:t>
      </w:r>
      <w:r w:rsidR="00897EF3">
        <w:rPr>
          <w:rFonts w:cstheme="minorBidi" w:hint="cs"/>
          <w:sz w:val="24"/>
          <w:szCs w:val="24"/>
          <w:rtl/>
          <w:lang w:bidi="ar-SA"/>
        </w:rPr>
        <w:t>ي</w:t>
      </w:r>
      <w:r>
        <w:rPr>
          <w:rFonts w:cstheme="minorBidi" w:hint="cs"/>
          <w:sz w:val="24"/>
          <w:szCs w:val="24"/>
          <w:rtl/>
          <w:lang w:bidi="ar-SA"/>
        </w:rPr>
        <w:t xml:space="preserve">كون لمقدم العرض وليس </w:t>
      </w:r>
      <w:r w:rsidR="00C61F90">
        <w:rPr>
          <w:rFonts w:cstheme="minorBidi" w:hint="cs"/>
          <w:sz w:val="24"/>
          <w:szCs w:val="24"/>
          <w:rtl/>
          <w:lang w:bidi="ar-SA"/>
        </w:rPr>
        <w:t>لأفراد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مقدم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العرض.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لن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يتم تلقي عروض مشتركة التي تجمع بين عدة مكاتب محاسبين من اجل تقديم عرض واحد في المناقصة.</w:t>
      </w:r>
    </w:p>
    <w:p w:rsidR="003F1F96" w:rsidRPr="003F1F96" w:rsidRDefault="003F1F96" w:rsidP="003F1F96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المكتب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يضم ما لا يقل عن 5 محاسبين المستخدمين بشكل مباشر من قبل مقدم العرض.</w:t>
      </w:r>
    </w:p>
    <w:p w:rsidR="003F1F96" w:rsidRDefault="003F1F96" w:rsidP="00897EF3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</w:t>
      </w:r>
      <w:r w:rsidR="00C61F90">
        <w:rPr>
          <w:rFonts w:cstheme="minorBidi" w:hint="cs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ممثله </w:t>
      </w:r>
      <w:r w:rsidR="00C61F90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يكون ذا خبرة مثبتة لا تقل عن ثلاث سنوات بتنفيذ مراقبة حسابات وفحص طلبات (تعليمات) الدفع في مكاتب الحكومة و/ </w:t>
      </w:r>
      <w:r w:rsidR="00C61F90">
        <w:rPr>
          <w:rFonts w:cstheme="minorBidi" w:hint="cs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تنظيمات المقامة وفقا للقانون في ال- 5 سنوات </w:t>
      </w:r>
      <w:r w:rsidR="00C61F90">
        <w:rPr>
          <w:rFonts w:cstheme="minorBidi" w:hint="cs"/>
          <w:sz w:val="24"/>
          <w:szCs w:val="24"/>
          <w:rtl/>
          <w:lang w:bidi="ar-SA"/>
        </w:rPr>
        <w:t>الأخيرة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3F1F96" w:rsidRPr="003F1F96" w:rsidRDefault="003F1F96" w:rsidP="00FC335C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على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م</w:t>
      </w:r>
      <w:r w:rsidR="00897EF3">
        <w:rPr>
          <w:rFonts w:cstheme="minorBidi" w:hint="cs"/>
          <w:sz w:val="24"/>
          <w:szCs w:val="24"/>
          <w:rtl/>
          <w:lang w:bidi="ar-SA"/>
        </w:rPr>
        <w:t>ق</w:t>
      </w:r>
      <w:r>
        <w:rPr>
          <w:rFonts w:cstheme="minorBidi" w:hint="cs"/>
          <w:sz w:val="24"/>
          <w:szCs w:val="24"/>
          <w:rtl/>
          <w:lang w:bidi="ar-SA"/>
        </w:rPr>
        <w:t xml:space="preserve">دم العرض </w:t>
      </w:r>
      <w:r w:rsidR="00C61F90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يكون ذا خبرة مثبتة لا تقل عن 2000 ساعة استشارة خلال كل واحدة من بين السنوات 2012 و- 2013 بتنفيذ رقابة حسابات في مكاتب حكومة و/ </w:t>
      </w:r>
      <w:r w:rsidR="00C61F90">
        <w:rPr>
          <w:rFonts w:cstheme="minorBidi" w:hint="cs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تنظيمات المقامة وفقا للقانون.</w:t>
      </w:r>
    </w:p>
    <w:p w:rsidR="003F1F96" w:rsidRPr="003F1F96" w:rsidRDefault="003F1F96" w:rsidP="00841FDC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</w:t>
      </w:r>
      <w:r w:rsidR="00C61F90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يقترح عضو طاقم ذا خبرة مثبتة لا تقل عن ثلاث سنوات في العمل مقابل نظام حوسبة واسع شامل لمكاتب الحكومة</w:t>
      </w:r>
      <w:r>
        <w:rPr>
          <w:rFonts w:hint="cs"/>
          <w:sz w:val="24"/>
          <w:szCs w:val="24"/>
          <w:rtl/>
        </w:rPr>
        <w:t xml:space="preserve"> (</w:t>
      </w:r>
      <w:r>
        <w:rPr>
          <w:rFonts w:cstheme="minorBidi" w:hint="cs"/>
          <w:sz w:val="24"/>
          <w:szCs w:val="24"/>
          <w:rtl/>
          <w:lang w:bidi="ar-SA"/>
        </w:rPr>
        <w:t>بالتشديد على مجال ال</w:t>
      </w:r>
      <w:r w:rsidR="00841FDC">
        <w:rPr>
          <w:rFonts w:cstheme="minorBidi" w:hint="cs"/>
          <w:sz w:val="24"/>
          <w:szCs w:val="24"/>
          <w:rtl/>
          <w:lang w:bidi="ar-SA"/>
        </w:rPr>
        <w:t>تمويلات</w:t>
      </w:r>
      <w:r>
        <w:rPr>
          <w:rFonts w:cstheme="minorBidi" w:hint="cs"/>
          <w:sz w:val="24"/>
          <w:szCs w:val="24"/>
          <w:rtl/>
          <w:lang w:bidi="ar-SA"/>
        </w:rPr>
        <w:t>).</w:t>
      </w:r>
    </w:p>
    <w:p w:rsidR="00841FDC" w:rsidRPr="00841FDC" w:rsidRDefault="003F1F96" w:rsidP="00897EF3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</w:t>
      </w:r>
      <w:r w:rsidR="00C61F90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يكون ذا خبرة لا تقل عن 3 سنوات من بين ال</w:t>
      </w:r>
      <w:r w:rsidR="00897EF3">
        <w:rPr>
          <w:rFonts w:cstheme="minorBidi" w:hint="cs"/>
          <w:sz w:val="24"/>
          <w:szCs w:val="24"/>
          <w:rtl/>
          <w:lang w:bidi="ar-SA"/>
        </w:rPr>
        <w:t>- 5</w:t>
      </w:r>
      <w:r>
        <w:rPr>
          <w:rFonts w:cstheme="minorBidi" w:hint="cs"/>
          <w:sz w:val="24"/>
          <w:szCs w:val="24"/>
          <w:rtl/>
          <w:lang w:bidi="ar-SA"/>
        </w:rPr>
        <w:t xml:space="preserve"> سنوات </w:t>
      </w:r>
      <w:r w:rsidR="00C61F90">
        <w:rPr>
          <w:rFonts w:cstheme="minorBidi" w:hint="cs"/>
          <w:sz w:val="24"/>
          <w:szCs w:val="24"/>
          <w:rtl/>
          <w:lang w:bidi="ar-SA"/>
        </w:rPr>
        <w:t>الأخيرة</w:t>
      </w:r>
      <w:r>
        <w:rPr>
          <w:rFonts w:cstheme="minorBidi" w:hint="cs"/>
          <w:sz w:val="24"/>
          <w:szCs w:val="24"/>
          <w:rtl/>
          <w:lang w:bidi="ar-SA"/>
        </w:rPr>
        <w:t>, بفحص هيئات الممولة من</w:t>
      </w:r>
      <w:r w:rsidR="00841FDC">
        <w:rPr>
          <w:rFonts w:cstheme="minorBidi" w:hint="cs"/>
          <w:sz w:val="24"/>
          <w:szCs w:val="24"/>
          <w:rtl/>
          <w:lang w:bidi="ar-SA"/>
        </w:rPr>
        <w:t xml:space="preserve"> قبل مكاتب حكومية و/ </w:t>
      </w:r>
      <w:r w:rsidR="00C61F90">
        <w:rPr>
          <w:rFonts w:cstheme="minorBidi" w:hint="cs"/>
          <w:sz w:val="24"/>
          <w:szCs w:val="24"/>
          <w:rtl/>
          <w:lang w:bidi="ar-SA"/>
        </w:rPr>
        <w:t>أو</w:t>
      </w:r>
      <w:r w:rsidR="00841FDC">
        <w:rPr>
          <w:rFonts w:cstheme="minorBidi" w:hint="cs"/>
          <w:sz w:val="24"/>
          <w:szCs w:val="24"/>
          <w:rtl/>
          <w:lang w:bidi="ar-SA"/>
        </w:rPr>
        <w:t xml:space="preserve"> ت</w:t>
      </w:r>
      <w:r w:rsidR="00897EF3">
        <w:rPr>
          <w:rFonts w:cstheme="minorBidi" w:hint="cs"/>
          <w:sz w:val="24"/>
          <w:szCs w:val="24"/>
          <w:rtl/>
          <w:lang w:bidi="ar-SA"/>
        </w:rPr>
        <w:t>ن</w:t>
      </w:r>
      <w:r w:rsidR="00841FDC">
        <w:rPr>
          <w:rFonts w:cstheme="minorBidi" w:hint="cs"/>
          <w:sz w:val="24"/>
          <w:szCs w:val="24"/>
          <w:rtl/>
          <w:lang w:bidi="ar-SA"/>
        </w:rPr>
        <w:t>ظيمات المقامة وفقا للقانون بحجم لا يقل عن 1000 ساعة في السنة.</w:t>
      </w:r>
    </w:p>
    <w:p w:rsidR="00841FDC" w:rsidRDefault="00841FDC" w:rsidP="00841FDC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</w:t>
      </w:r>
      <w:r w:rsidR="00C61F90">
        <w:rPr>
          <w:rFonts w:cstheme="minorBidi" w:hint="cs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ممثله </w:t>
      </w:r>
      <w:r w:rsidR="00C61F90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يكون ذا خبرة سابقة لا تقل عن 3 سنوات بتنفيذ مراقبة حسابات لما لا يقل عن 10 شركات وتنظيمات قطاع ثالث, من تاريخ 1.1.2009 وحتى الموعد </w:t>
      </w:r>
      <w:r w:rsidR="00C61F90">
        <w:rPr>
          <w:rFonts w:cstheme="minorBidi" w:hint="cs"/>
          <w:sz w:val="24"/>
          <w:szCs w:val="24"/>
          <w:rtl/>
          <w:lang w:bidi="ar-SA"/>
        </w:rPr>
        <w:t>الأخير</w:t>
      </w:r>
      <w:r>
        <w:rPr>
          <w:rFonts w:cstheme="minorBidi" w:hint="cs"/>
          <w:sz w:val="24"/>
          <w:szCs w:val="24"/>
          <w:rtl/>
          <w:lang w:bidi="ar-SA"/>
        </w:rPr>
        <w:t xml:space="preserve"> لتقديم العروض لهذه المناقصة.</w:t>
      </w:r>
    </w:p>
    <w:p w:rsidR="00841FDC" w:rsidRDefault="00841FDC" w:rsidP="00841FDC">
      <w:pPr>
        <w:pStyle w:val="ae"/>
        <w:bidi/>
        <w:ind w:left="501"/>
        <w:rPr>
          <w:rFonts w:cstheme="minorBidi"/>
          <w:sz w:val="24"/>
          <w:szCs w:val="24"/>
          <w:rtl/>
          <w:lang w:bidi="ar-SA"/>
        </w:rPr>
      </w:pPr>
    </w:p>
    <w:p w:rsidR="00841FDC" w:rsidRDefault="00841FDC" w:rsidP="00841FDC">
      <w:pPr>
        <w:pStyle w:val="ae"/>
        <w:bidi/>
        <w:ind w:left="773" w:firstLine="667"/>
        <w:rPr>
          <w:rFonts w:cstheme="minorBidi"/>
          <w:sz w:val="24"/>
          <w:szCs w:val="24"/>
          <w:rtl/>
          <w:lang w:bidi="ar-SA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في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سياق هذه المناقصة, "</w:t>
      </w:r>
      <w:r w:rsidRPr="00897EF3">
        <w:rPr>
          <w:rFonts w:cstheme="minorBidi" w:hint="cs"/>
          <w:b/>
          <w:bCs/>
          <w:sz w:val="24"/>
          <w:szCs w:val="24"/>
          <w:rtl/>
          <w:lang w:bidi="ar-SA"/>
        </w:rPr>
        <w:t>خبرة سابقة</w:t>
      </w:r>
      <w:r>
        <w:rPr>
          <w:rFonts w:cstheme="minorBidi" w:hint="cs"/>
          <w:sz w:val="24"/>
          <w:szCs w:val="24"/>
          <w:rtl/>
          <w:lang w:bidi="ar-SA"/>
        </w:rPr>
        <w:t xml:space="preserve">"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لا تشمل خبرة في مجال تحرير تقارير مراقبة سنوية.</w:t>
      </w:r>
    </w:p>
    <w:p w:rsidR="00841FDC" w:rsidRDefault="00841FDC" w:rsidP="00841FDC">
      <w:pPr>
        <w:pStyle w:val="ae"/>
        <w:bidi/>
        <w:ind w:left="992"/>
        <w:rPr>
          <w:sz w:val="24"/>
          <w:szCs w:val="24"/>
          <w:lang w:bidi="ar-SA"/>
        </w:rPr>
      </w:pPr>
    </w:p>
    <w:p w:rsidR="00841FDC" w:rsidRPr="00841FDC" w:rsidRDefault="00841FDC" w:rsidP="00841FDC">
      <w:pPr>
        <w:pStyle w:val="ae"/>
        <w:numPr>
          <w:ilvl w:val="1"/>
          <w:numId w:val="5"/>
        </w:numPr>
        <w:tabs>
          <w:tab w:val="clear" w:pos="720"/>
          <w:tab w:val="num" w:pos="992"/>
        </w:tabs>
        <w:bidi/>
        <w:ind w:left="992" w:hanging="425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شروط </w:t>
      </w:r>
      <w:r w:rsidR="00C61F90">
        <w:rPr>
          <w:rFonts w:cstheme="minorBidi" w:hint="cs"/>
          <w:sz w:val="24"/>
          <w:szCs w:val="24"/>
          <w:rtl/>
          <w:lang w:bidi="ar-SA"/>
        </w:rPr>
        <w:t>أولية</w:t>
      </w:r>
      <w:r w:rsidR="00897EF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C61F90">
        <w:rPr>
          <w:rFonts w:cstheme="minorBidi" w:hint="cs"/>
          <w:sz w:val="24"/>
          <w:szCs w:val="24"/>
          <w:rtl/>
          <w:lang w:bidi="ar-SA"/>
        </w:rPr>
        <w:t>إدارية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C61F90">
        <w:rPr>
          <w:rFonts w:cstheme="minorBidi" w:hint="cs"/>
          <w:sz w:val="24"/>
          <w:szCs w:val="24"/>
          <w:rtl/>
          <w:lang w:bidi="ar-SA"/>
        </w:rPr>
        <w:t>إضافية</w:t>
      </w:r>
      <w:r>
        <w:rPr>
          <w:rFonts w:cstheme="minorBidi" w:hint="cs"/>
          <w:sz w:val="24"/>
          <w:szCs w:val="24"/>
          <w:rtl/>
          <w:lang w:bidi="ar-SA"/>
        </w:rPr>
        <w:t xml:space="preserve"> مفصلة في مستندات المناقصة.</w:t>
      </w:r>
    </w:p>
    <w:p w:rsidR="00841FDC" w:rsidRDefault="00841FDC" w:rsidP="00841FDC">
      <w:pPr>
        <w:pStyle w:val="ae"/>
        <w:bidi/>
        <w:ind w:left="992"/>
        <w:rPr>
          <w:rFonts w:cstheme="minorBidi"/>
          <w:sz w:val="24"/>
          <w:szCs w:val="24"/>
          <w:rtl/>
          <w:lang w:bidi="ar-SA"/>
        </w:rPr>
      </w:pPr>
    </w:p>
    <w:p w:rsidR="003F1F96" w:rsidRDefault="00841FDC" w:rsidP="00841FDC">
      <w:pPr>
        <w:pStyle w:val="ae"/>
        <w:bidi/>
        <w:ind w:left="992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3F1F96">
        <w:rPr>
          <w:rFonts w:cstheme="minorBidi" w:hint="cs"/>
          <w:sz w:val="24"/>
          <w:szCs w:val="24"/>
          <w:rtl/>
          <w:lang w:bidi="ar-SA"/>
        </w:rPr>
        <w:t xml:space="preserve"> </w:t>
      </w:r>
    </w:p>
    <w:p w:rsidR="00C416AC" w:rsidRDefault="00C416AC" w:rsidP="00C416AC">
      <w:pPr>
        <w:numPr>
          <w:ilvl w:val="0"/>
          <w:numId w:val="5"/>
        </w:numPr>
        <w:bidi/>
        <w:spacing w:line="240" w:lineRule="auto"/>
      </w:pPr>
      <w:proofErr w:type="gramStart"/>
      <w:r>
        <w:rPr>
          <w:rFonts w:cs="Arial" w:hint="cs"/>
          <w:rtl/>
          <w:lang w:bidi="ar-SA"/>
        </w:rPr>
        <w:t>في</w:t>
      </w:r>
      <w:proofErr w:type="gramEnd"/>
      <w:r>
        <w:rPr>
          <w:rFonts w:cs="Arial" w:hint="cs"/>
          <w:rtl/>
          <w:lang w:bidi="ar-SA"/>
        </w:rPr>
        <w:t xml:space="preserve"> حال تواجد تناقض بين تعليمات هذا الإعلان وبين التعليمات الظاهرة في كراسة المناقصة, تتغلب تعليمات كراسة المناقصة.</w:t>
      </w:r>
    </w:p>
    <w:p w:rsidR="00897EF3" w:rsidRPr="00926303" w:rsidRDefault="00897EF3" w:rsidP="00897EF3">
      <w:pPr>
        <w:bidi/>
        <w:spacing w:line="240" w:lineRule="auto"/>
        <w:ind w:left="501"/>
      </w:pPr>
    </w:p>
    <w:p w:rsidR="00C416AC" w:rsidRPr="00926303" w:rsidRDefault="00C416AC" w:rsidP="00C416AC">
      <w:pPr>
        <w:numPr>
          <w:ilvl w:val="0"/>
          <w:numId w:val="5"/>
        </w:numPr>
        <w:bidi/>
        <w:spacing w:line="240" w:lineRule="auto"/>
      </w:pPr>
      <w:proofErr w:type="gramStart"/>
      <w:r>
        <w:rPr>
          <w:rFonts w:cs="Arial" w:hint="cs"/>
          <w:rtl/>
          <w:lang w:bidi="ar-SA"/>
        </w:rPr>
        <w:t>معيار</w:t>
      </w:r>
      <w:proofErr w:type="gramEnd"/>
      <w:r>
        <w:rPr>
          <w:rFonts w:cs="Arial" w:hint="cs"/>
          <w:rtl/>
          <w:lang w:bidi="ar-SA"/>
        </w:rPr>
        <w:t xml:space="preserve"> اختيار الفائز وبقية شروط المناقصة تظهر في </w:t>
      </w:r>
      <w:r w:rsidR="00414B00">
        <w:rPr>
          <w:rFonts w:cs="Arial" w:hint="cs"/>
          <w:rtl/>
          <w:lang w:bidi="ar-SA"/>
        </w:rPr>
        <w:t xml:space="preserve">مستندات </w:t>
      </w:r>
      <w:r>
        <w:rPr>
          <w:rFonts w:cs="Arial" w:hint="cs"/>
          <w:rtl/>
          <w:lang w:bidi="ar-SA"/>
        </w:rPr>
        <w:t>المناقصة.</w:t>
      </w:r>
    </w:p>
    <w:p w:rsidR="00C416AC" w:rsidRDefault="00C416AC" w:rsidP="00C416AC">
      <w:pPr>
        <w:ind w:left="5760"/>
        <w:rPr>
          <w:rtl/>
        </w:rPr>
      </w:pPr>
    </w:p>
    <w:p w:rsidR="00C416AC" w:rsidRDefault="00897EF3" w:rsidP="00897EF3">
      <w:pPr>
        <w:ind w:left="142"/>
        <w:jc w:val="right"/>
        <w:rPr>
          <w:rFonts w:cs="Arial"/>
          <w:lang w:bidi="ar-SA"/>
        </w:rPr>
      </w:pPr>
      <w:r>
        <w:rPr>
          <w:rFonts w:cs="Arial" w:hint="cs"/>
          <w:rtl/>
          <w:lang w:bidi="ar-SA"/>
        </w:rPr>
        <w:t>لجنة المناقصات</w:t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  <w:r>
        <w:rPr>
          <w:rFonts w:cs="Arial"/>
          <w:lang w:bidi="ar-SA"/>
        </w:rPr>
        <w:tab/>
      </w:r>
    </w:p>
    <w:p w:rsidR="00C416AC" w:rsidRDefault="00C416AC" w:rsidP="00897EF3">
      <w:pPr>
        <w:bidi/>
        <w:ind w:left="6622" w:firstLine="578"/>
        <w:jc w:val="left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وزارة تطوير النقب </w:t>
      </w:r>
      <w:proofErr w:type="gramStart"/>
      <w:r>
        <w:rPr>
          <w:rFonts w:cs="Arial" w:hint="cs"/>
          <w:rtl/>
          <w:lang w:bidi="ar-SA"/>
        </w:rPr>
        <w:t>والجليل</w:t>
      </w:r>
      <w:proofErr w:type="gramEnd"/>
    </w:p>
    <w:p w:rsidR="00841FDC" w:rsidRDefault="00841FDC" w:rsidP="00897EF3">
      <w:pPr>
        <w:bidi/>
        <w:ind w:left="6622" w:firstLine="578"/>
        <w:jc w:val="left"/>
        <w:rPr>
          <w:rFonts w:cs="Arial"/>
          <w:rtl/>
          <w:lang w:bidi="ar-SA"/>
        </w:rPr>
      </w:pPr>
      <w:proofErr w:type="gramStart"/>
      <w:r>
        <w:rPr>
          <w:rFonts w:cs="Arial" w:hint="cs"/>
          <w:rtl/>
          <w:lang w:bidi="ar-SA"/>
        </w:rPr>
        <w:t>ومكتب</w:t>
      </w:r>
      <w:proofErr w:type="gramEnd"/>
      <w:r>
        <w:rPr>
          <w:rFonts w:cs="Arial" w:hint="cs"/>
          <w:rtl/>
          <w:lang w:bidi="ar-SA"/>
        </w:rPr>
        <w:t xml:space="preserve"> التعاون </w:t>
      </w:r>
      <w:r w:rsidR="00C61F90">
        <w:rPr>
          <w:rFonts w:cs="Arial" w:hint="cs"/>
          <w:rtl/>
          <w:lang w:bidi="ar-SA"/>
        </w:rPr>
        <w:t>الإقليمي</w:t>
      </w:r>
    </w:p>
    <w:p w:rsidR="00C416AC" w:rsidRPr="00580B78" w:rsidRDefault="00C416AC" w:rsidP="00897EF3">
      <w:pPr>
        <w:tabs>
          <w:tab w:val="num" w:pos="1440"/>
        </w:tabs>
        <w:bidi/>
        <w:ind w:left="501"/>
        <w:jc w:val="left"/>
        <w:rPr>
          <w:rFonts w:cs="Arial"/>
          <w:lang w:bidi="ar-SA"/>
        </w:rPr>
      </w:pPr>
    </w:p>
    <w:p w:rsidR="00C416AC" w:rsidRPr="00997217" w:rsidRDefault="00C416AC" w:rsidP="00C416AC">
      <w:pPr>
        <w:rPr>
          <w:rFonts w:ascii="Arial" w:hAnsi="Arial"/>
          <w:rtl/>
        </w:rPr>
      </w:pPr>
    </w:p>
    <w:p w:rsidR="003617E3" w:rsidRPr="00FC335C" w:rsidRDefault="003617E3" w:rsidP="00414B00">
      <w:pPr>
        <w:bidi/>
        <w:rPr>
          <w:sz w:val="24"/>
          <w:szCs w:val="24"/>
        </w:rPr>
      </w:pPr>
    </w:p>
    <w:sectPr w:rsidR="003617E3" w:rsidRPr="00FC335C" w:rsidSect="007B33B3">
      <w:headerReference w:type="default" r:id="rId9"/>
      <w:pgSz w:w="11906" w:h="16838"/>
      <w:pgMar w:top="1440" w:right="1133" w:bottom="1440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E04" w:rsidRDefault="00CE3E04" w:rsidP="003617E3">
      <w:pPr>
        <w:spacing w:line="240" w:lineRule="auto"/>
      </w:pPr>
      <w:r>
        <w:separator/>
      </w:r>
    </w:p>
  </w:endnote>
  <w:endnote w:type="continuationSeparator" w:id="0">
    <w:p w:rsidR="00CE3E04" w:rsidRDefault="00CE3E04" w:rsidP="003617E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E04" w:rsidRDefault="00CE3E04" w:rsidP="003617E3">
      <w:pPr>
        <w:spacing w:line="240" w:lineRule="auto"/>
      </w:pPr>
      <w:r>
        <w:separator/>
      </w:r>
    </w:p>
  </w:footnote>
  <w:footnote w:type="continuationSeparator" w:id="0">
    <w:p w:rsidR="00CE3E04" w:rsidRDefault="00CE3E04" w:rsidP="003617E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0DB3" w:rsidRDefault="00100DB3" w:rsidP="003617E3">
    <w:pPr>
      <w:pStyle w:val="a6"/>
      <w:tabs>
        <w:tab w:val="clear" w:pos="4153"/>
        <w:tab w:val="clear" w:pos="8306"/>
        <w:tab w:val="center" w:pos="4819"/>
      </w:tabs>
    </w:pPr>
    <w:r>
      <w:rPr>
        <w:noProof/>
      </w:rPr>
      <w:drawing>
        <wp:anchor distT="12192" distB="14478" distL="126492" distR="126111" simplePos="0" relativeHeight="251659264" behindDoc="0" locked="0" layoutInCell="1" allowOverlap="1">
          <wp:simplePos x="0" y="0"/>
          <wp:positionH relativeFrom="column">
            <wp:posOffset>5018405</wp:posOffset>
          </wp:positionH>
          <wp:positionV relativeFrom="paragraph">
            <wp:posOffset>43981</wp:posOffset>
          </wp:positionV>
          <wp:extent cx="1548765" cy="765810"/>
          <wp:effectExtent l="19050" t="19050" r="13335" b="15240"/>
          <wp:wrapNone/>
          <wp:docPr id="4" name="תמונה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תמונה 3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765" cy="765810"/>
                  </a:xfrm>
                  <a:prstGeom prst="rect">
                    <a:avLst/>
                  </a:prstGeom>
                  <a:noFill/>
                  <a:ln w="9525">
                    <a:solidFill>
                      <a:schemeClr val="bg1"/>
                    </a:solidFill>
                    <a:miter lim="800000"/>
                    <a:headEnd/>
                    <a:tailEnd/>
                  </a:ln>
                  <a:effectLst>
                    <a:outerShdw blurRad="50800" sx="1000" sy="1000" algn="ctr" rotWithShape="0">
                      <a:srgbClr val="000000"/>
                    </a:outerShdw>
                  </a:effectLst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>
          <wp:extent cx="1725433" cy="862717"/>
          <wp:effectExtent l="0" t="0" r="8255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667" cy="8628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:rsidR="00100DB3" w:rsidRDefault="00100DB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C0A3B"/>
    <w:multiLevelType w:val="multilevel"/>
    <w:tmpl w:val="76AC109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1">
    <w:nsid w:val="10F549DC"/>
    <w:multiLevelType w:val="hybridMultilevel"/>
    <w:tmpl w:val="063EF1CE"/>
    <w:lvl w:ilvl="0" w:tplc="77DE0CCE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  <w:b w:val="0"/>
        <w:bCs w:val="0"/>
        <w:lang w:bidi="he-IL"/>
      </w:rPr>
    </w:lvl>
    <w:lvl w:ilvl="1" w:tplc="FF0E63CC">
      <w:start w:val="1"/>
      <w:numFmt w:val="arabicAbjad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color w:val="auto"/>
        <w:sz w:val="22"/>
        <w:szCs w:val="22"/>
      </w:rPr>
    </w:lvl>
    <w:lvl w:ilvl="2" w:tplc="0409001B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2">
    <w:nsid w:val="1BA959B2"/>
    <w:multiLevelType w:val="hybridMultilevel"/>
    <w:tmpl w:val="3B42C82C"/>
    <w:lvl w:ilvl="0" w:tplc="9A6E05AC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3">
    <w:nsid w:val="24F200ED"/>
    <w:multiLevelType w:val="hybridMultilevel"/>
    <w:tmpl w:val="7D48B51A"/>
    <w:lvl w:ilvl="0" w:tplc="04090001">
      <w:start w:val="1"/>
      <w:numFmt w:val="bullet"/>
      <w:lvlText w:val=""/>
      <w:lvlJc w:val="left"/>
      <w:pPr>
        <w:ind w:left="13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1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3" w:hanging="360"/>
      </w:pPr>
      <w:rPr>
        <w:rFonts w:ascii="Wingdings" w:hAnsi="Wingdings" w:hint="default"/>
      </w:rPr>
    </w:lvl>
  </w:abstractNum>
  <w:abstractNum w:abstractNumId="4">
    <w:nsid w:val="2CCA0F76"/>
    <w:multiLevelType w:val="multilevel"/>
    <w:tmpl w:val="9AD6AB94"/>
    <w:styleLink w:val="a"/>
    <w:lvl w:ilvl="0">
      <w:start w:val="1"/>
      <w:numFmt w:val="decimal"/>
      <w:lvlText w:val="%1."/>
      <w:lvlJc w:val="left"/>
      <w:pPr>
        <w:ind w:left="720" w:hanging="159"/>
      </w:pPr>
      <w:rPr>
        <w:rFonts w:cs="David" w:hint="default"/>
        <w:szCs w:val="26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39CE6522"/>
    <w:multiLevelType w:val="multilevel"/>
    <w:tmpl w:val="3D0A141E"/>
    <w:styleLink w:val="a0"/>
    <w:lvl w:ilvl="0">
      <w:start w:val="1"/>
      <w:numFmt w:val="decimal"/>
      <w:lvlText w:val="%1."/>
      <w:lvlJc w:val="left"/>
      <w:pPr>
        <w:ind w:left="720" w:hanging="159"/>
      </w:pPr>
      <w:rPr>
        <w:rFonts w:cs="David" w:hint="cs"/>
        <w:szCs w:val="26"/>
      </w:rPr>
    </w:lvl>
    <w:lvl w:ilvl="1">
      <w:start w:val="1"/>
      <w:numFmt w:val="lowerLetter"/>
      <w:lvlText w:val="%2."/>
      <w:lvlJc w:val="left"/>
      <w:pPr>
        <w:ind w:left="1242" w:hanging="159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64" w:hanging="159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86" w:hanging="159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08" w:hanging="159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330" w:hanging="159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852" w:hanging="15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74" w:hanging="159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4896" w:hanging="159"/>
      </w:pPr>
      <w:rPr>
        <w:rFonts w:hint="default"/>
      </w:rPr>
    </w:lvl>
  </w:abstractNum>
  <w:abstractNum w:abstractNumId="6">
    <w:nsid w:val="661623DD"/>
    <w:multiLevelType w:val="multilevel"/>
    <w:tmpl w:val="0409001D"/>
    <w:styleLink w:val="a1"/>
    <w:lvl w:ilvl="0">
      <w:start w:val="1"/>
      <w:numFmt w:val="decimal"/>
      <w:lvlText w:val="%1)"/>
      <w:lvlJc w:val="left"/>
      <w:pPr>
        <w:ind w:left="360" w:hanging="360"/>
      </w:pPr>
      <w:rPr>
        <w:rFonts w:cs="David"/>
        <w:szCs w:val="2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17E3"/>
    <w:rsid w:val="00033C32"/>
    <w:rsid w:val="000B20AE"/>
    <w:rsid w:val="00100DB3"/>
    <w:rsid w:val="001C03F8"/>
    <w:rsid w:val="001E6E67"/>
    <w:rsid w:val="002A039B"/>
    <w:rsid w:val="003617E3"/>
    <w:rsid w:val="003F1F96"/>
    <w:rsid w:val="00414B00"/>
    <w:rsid w:val="00490233"/>
    <w:rsid w:val="00505DE1"/>
    <w:rsid w:val="007B33B3"/>
    <w:rsid w:val="007E6026"/>
    <w:rsid w:val="00841FDC"/>
    <w:rsid w:val="00897EF3"/>
    <w:rsid w:val="008E3169"/>
    <w:rsid w:val="00A243FD"/>
    <w:rsid w:val="00AB126D"/>
    <w:rsid w:val="00B275B0"/>
    <w:rsid w:val="00BC539C"/>
    <w:rsid w:val="00C416AC"/>
    <w:rsid w:val="00C61F90"/>
    <w:rsid w:val="00CC41C7"/>
    <w:rsid w:val="00CE3E04"/>
    <w:rsid w:val="00E73FDF"/>
    <w:rsid w:val="00EE1171"/>
    <w:rsid w:val="00FC33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6"/>
        <w:szCs w:val="26"/>
        <w:lang w:val="en-US" w:eastAsia="en-US" w:bidi="he-I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numbering" w:customStyle="1" w:styleId="a1">
    <w:name w:val="סגנון הרצוג"/>
    <w:uiPriority w:val="99"/>
    <w:rsid w:val="00A243FD"/>
    <w:pPr>
      <w:numPr>
        <w:numId w:val="1"/>
      </w:numPr>
    </w:pPr>
  </w:style>
  <w:style w:type="numbering" w:customStyle="1" w:styleId="a0">
    <w:name w:val="הרצוג"/>
    <w:uiPriority w:val="99"/>
    <w:rsid w:val="00033C32"/>
    <w:pPr>
      <w:numPr>
        <w:numId w:val="2"/>
      </w:numPr>
    </w:pPr>
  </w:style>
  <w:style w:type="numbering" w:customStyle="1" w:styleId="a">
    <w:name w:val="יאנה"/>
    <w:uiPriority w:val="99"/>
    <w:rsid w:val="00033C32"/>
    <w:pPr>
      <w:numPr>
        <w:numId w:val="3"/>
      </w:numPr>
    </w:pPr>
  </w:style>
  <w:style w:type="paragraph" w:styleId="a6">
    <w:name w:val="header"/>
    <w:basedOn w:val="a2"/>
    <w:link w:val="a7"/>
    <w:unhideWhenUsed/>
    <w:rsid w:val="003617E3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3617E3"/>
  </w:style>
  <w:style w:type="paragraph" w:styleId="a8">
    <w:name w:val="footer"/>
    <w:basedOn w:val="a2"/>
    <w:link w:val="a9"/>
    <w:uiPriority w:val="99"/>
    <w:unhideWhenUsed/>
    <w:rsid w:val="003617E3"/>
    <w:pPr>
      <w:tabs>
        <w:tab w:val="center" w:pos="4153"/>
        <w:tab w:val="right" w:pos="8306"/>
      </w:tabs>
      <w:spacing w:line="240" w:lineRule="auto"/>
    </w:pPr>
  </w:style>
  <w:style w:type="character" w:customStyle="1" w:styleId="a9">
    <w:name w:val="כותרת תחתונה תו"/>
    <w:basedOn w:val="a3"/>
    <w:link w:val="a8"/>
    <w:uiPriority w:val="99"/>
    <w:rsid w:val="003617E3"/>
  </w:style>
  <w:style w:type="paragraph" w:styleId="aa">
    <w:name w:val="Balloon Text"/>
    <w:basedOn w:val="a2"/>
    <w:link w:val="ab"/>
    <w:uiPriority w:val="99"/>
    <w:semiHidden/>
    <w:unhideWhenUsed/>
    <w:rsid w:val="003617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3"/>
    <w:link w:val="aa"/>
    <w:uiPriority w:val="99"/>
    <w:semiHidden/>
    <w:rsid w:val="003617E3"/>
    <w:rPr>
      <w:rFonts w:ascii="Tahoma" w:hAnsi="Tahoma" w:cs="Tahoma"/>
      <w:sz w:val="16"/>
      <w:szCs w:val="16"/>
    </w:rPr>
  </w:style>
  <w:style w:type="character" w:styleId="Hyperlink">
    <w:name w:val="Hyperlink"/>
    <w:rsid w:val="003617E3"/>
    <w:rPr>
      <w:color w:val="0000FF"/>
      <w:u w:val="single"/>
    </w:rPr>
  </w:style>
  <w:style w:type="paragraph" w:styleId="ac">
    <w:name w:val="Body Text"/>
    <w:basedOn w:val="a2"/>
    <w:link w:val="ad"/>
    <w:uiPriority w:val="99"/>
    <w:rsid w:val="00FC335C"/>
    <w:pPr>
      <w:bidi/>
      <w:snapToGrid w:val="0"/>
      <w:spacing w:before="240" w:line="240" w:lineRule="auto"/>
    </w:pPr>
    <w:rPr>
      <w:rFonts w:eastAsia="Times New Roman"/>
      <w:sz w:val="22"/>
      <w:szCs w:val="24"/>
      <w:lang w:eastAsia="he-IL"/>
    </w:rPr>
  </w:style>
  <w:style w:type="character" w:customStyle="1" w:styleId="ad">
    <w:name w:val="גוף טקסט תו"/>
    <w:basedOn w:val="a3"/>
    <w:link w:val="ac"/>
    <w:uiPriority w:val="99"/>
    <w:rsid w:val="00FC335C"/>
    <w:rPr>
      <w:rFonts w:eastAsia="Times New Roman"/>
      <w:sz w:val="22"/>
      <w:szCs w:val="24"/>
      <w:lang w:eastAsia="he-IL"/>
    </w:rPr>
  </w:style>
  <w:style w:type="paragraph" w:styleId="ae">
    <w:name w:val="List Paragraph"/>
    <w:basedOn w:val="a2"/>
    <w:uiPriority w:val="34"/>
    <w:qFormat/>
    <w:rsid w:val="00FC335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6"/>
        <w:szCs w:val="26"/>
        <w:lang w:val="en-US" w:eastAsia="en-US" w:bidi="he-I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numbering" w:customStyle="1" w:styleId="a1">
    <w:name w:val="סגנון הרצוג"/>
    <w:uiPriority w:val="99"/>
    <w:rsid w:val="00A243FD"/>
    <w:pPr>
      <w:numPr>
        <w:numId w:val="1"/>
      </w:numPr>
    </w:pPr>
  </w:style>
  <w:style w:type="numbering" w:customStyle="1" w:styleId="a0">
    <w:name w:val="הרצוג"/>
    <w:uiPriority w:val="99"/>
    <w:rsid w:val="00033C32"/>
    <w:pPr>
      <w:numPr>
        <w:numId w:val="2"/>
      </w:numPr>
    </w:pPr>
  </w:style>
  <w:style w:type="numbering" w:customStyle="1" w:styleId="a">
    <w:name w:val="יאנה"/>
    <w:uiPriority w:val="99"/>
    <w:rsid w:val="00033C32"/>
    <w:pPr>
      <w:numPr>
        <w:numId w:val="3"/>
      </w:numPr>
    </w:pPr>
  </w:style>
  <w:style w:type="paragraph" w:styleId="a6">
    <w:name w:val="header"/>
    <w:basedOn w:val="a2"/>
    <w:link w:val="a7"/>
    <w:unhideWhenUsed/>
    <w:rsid w:val="003617E3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3617E3"/>
  </w:style>
  <w:style w:type="paragraph" w:styleId="a8">
    <w:name w:val="footer"/>
    <w:basedOn w:val="a2"/>
    <w:link w:val="a9"/>
    <w:uiPriority w:val="99"/>
    <w:unhideWhenUsed/>
    <w:rsid w:val="003617E3"/>
    <w:pPr>
      <w:tabs>
        <w:tab w:val="center" w:pos="4153"/>
        <w:tab w:val="right" w:pos="8306"/>
      </w:tabs>
      <w:spacing w:line="240" w:lineRule="auto"/>
    </w:pPr>
  </w:style>
  <w:style w:type="character" w:customStyle="1" w:styleId="a9">
    <w:name w:val="כותרת תחתונה תו"/>
    <w:basedOn w:val="a3"/>
    <w:link w:val="a8"/>
    <w:uiPriority w:val="99"/>
    <w:rsid w:val="003617E3"/>
  </w:style>
  <w:style w:type="paragraph" w:styleId="aa">
    <w:name w:val="Balloon Text"/>
    <w:basedOn w:val="a2"/>
    <w:link w:val="ab"/>
    <w:uiPriority w:val="99"/>
    <w:semiHidden/>
    <w:unhideWhenUsed/>
    <w:rsid w:val="003617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3"/>
    <w:link w:val="aa"/>
    <w:uiPriority w:val="99"/>
    <w:semiHidden/>
    <w:rsid w:val="003617E3"/>
    <w:rPr>
      <w:rFonts w:ascii="Tahoma" w:hAnsi="Tahoma" w:cs="Tahoma"/>
      <w:sz w:val="16"/>
      <w:szCs w:val="16"/>
    </w:rPr>
  </w:style>
  <w:style w:type="character" w:styleId="Hyperlink">
    <w:name w:val="Hyperlink"/>
    <w:rsid w:val="003617E3"/>
    <w:rPr>
      <w:color w:val="0000FF"/>
      <w:u w:val="single"/>
    </w:rPr>
  </w:style>
  <w:style w:type="paragraph" w:styleId="ac">
    <w:name w:val="Body Text"/>
    <w:basedOn w:val="a2"/>
    <w:link w:val="ad"/>
    <w:uiPriority w:val="99"/>
    <w:rsid w:val="00FC335C"/>
    <w:pPr>
      <w:bidi/>
      <w:snapToGrid w:val="0"/>
      <w:spacing w:before="240" w:line="240" w:lineRule="auto"/>
    </w:pPr>
    <w:rPr>
      <w:rFonts w:eastAsia="Times New Roman"/>
      <w:sz w:val="22"/>
      <w:szCs w:val="24"/>
      <w:lang w:eastAsia="he-IL"/>
    </w:rPr>
  </w:style>
  <w:style w:type="character" w:customStyle="1" w:styleId="ad">
    <w:name w:val="גוף טקסט תו"/>
    <w:basedOn w:val="a3"/>
    <w:link w:val="ac"/>
    <w:uiPriority w:val="99"/>
    <w:rsid w:val="00FC335C"/>
    <w:rPr>
      <w:rFonts w:eastAsia="Times New Roman"/>
      <w:sz w:val="22"/>
      <w:szCs w:val="24"/>
      <w:lang w:eastAsia="he-IL"/>
    </w:rPr>
  </w:style>
  <w:style w:type="paragraph" w:styleId="ae">
    <w:name w:val="List Paragraph"/>
    <w:basedOn w:val="a2"/>
    <w:uiPriority w:val="34"/>
    <w:qFormat/>
    <w:rsid w:val="00FC33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pmo.gov.il/Pages/default.aspx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464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יאנה סלוצניק</dc:creator>
  <cp:lastModifiedBy>לי סרוב</cp:lastModifiedBy>
  <cp:revision>2</cp:revision>
  <dcterms:created xsi:type="dcterms:W3CDTF">2014-06-25T05:43:00Z</dcterms:created>
  <dcterms:modified xsi:type="dcterms:W3CDTF">2014-06-25T05:43:00Z</dcterms:modified>
</cp:coreProperties>
</file>